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0032D">
      <w:r>
        <w:t>SATSO 17nci meslek komitesinden çağrı</w:t>
      </w:r>
    </w:p>
    <w:p w:rsidR="0000032D" w:rsidRDefault="0000032D">
      <w:r>
        <w:t>‘’Kooperatifler genel kurullarını tamamlamalı’’</w:t>
      </w:r>
    </w:p>
    <w:p w:rsidR="0000032D" w:rsidRDefault="0000032D">
      <w:r>
        <w:t xml:space="preserve"> Sakarya Ticaret ve Sanayi Odası 17nci meslek komitesi Başkan Veysel </w:t>
      </w:r>
      <w:proofErr w:type="spellStart"/>
      <w:r>
        <w:t>Öztürk</w:t>
      </w:r>
      <w:proofErr w:type="spellEnd"/>
      <w:r>
        <w:t xml:space="preserve"> ve üyelerle birlikte yapılan toplantıda kooperatiflere duyuru yapma kararı aldı. Yapı kooperatiflerinin dahil olduğu 17nci komite Başkanı Veysel </w:t>
      </w:r>
      <w:proofErr w:type="spellStart"/>
      <w:r>
        <w:t>Öztürk</w:t>
      </w:r>
      <w:proofErr w:type="spellEnd"/>
      <w:r>
        <w:t xml:space="preserve"> ; ‘’ Haziran ayının 30’una kadar sürede ilimizdeki </w:t>
      </w:r>
      <w:proofErr w:type="gramStart"/>
      <w:r>
        <w:t>kooperatiflerin  2010</w:t>
      </w:r>
      <w:proofErr w:type="gramEnd"/>
      <w:r>
        <w:t xml:space="preserve"> yılına ait genel kurullarını tamamlamaları gerek. Herhangi bir aksi duruma düşmemeleri için üyelerimize bu konuyu hatırlatmak isteriz. ‘’ dedi. Toplantıda daha sonra mesleki konular tartışıldı.  </w:t>
      </w:r>
    </w:p>
    <w:p w:rsidR="0000032D" w:rsidRDefault="0000032D"/>
    <w:p w:rsidR="0000032D" w:rsidRDefault="0000032D"/>
    <w:p w:rsidR="0000032D" w:rsidRDefault="0000032D"/>
    <w:sectPr w:rsidR="00000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0032D"/>
    <w:rsid w:val="0000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87</Words>
  <Characters>499</Characters>
  <Application>Microsoft Office Word</Application>
  <DocSecurity>0</DocSecurity>
  <Lines>4</Lines>
  <Paragraphs>1</Paragraphs>
  <ScaleCrop>false</ScaleCrop>
  <Company>HP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3</cp:revision>
  <dcterms:created xsi:type="dcterms:W3CDTF">2011-06-16T13:48:00Z</dcterms:created>
  <dcterms:modified xsi:type="dcterms:W3CDTF">2011-06-16T14:21:00Z</dcterms:modified>
</cp:coreProperties>
</file>